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7D97" w14:textId="6E5B69C5" w:rsidR="008731AF" w:rsidRPr="008731AF" w:rsidRDefault="008731AF" w:rsidP="008731AF">
      <w:pPr>
        <w:pStyle w:val="Heading1"/>
        <w:rPr>
          <w:rFonts w:asciiTheme="minorHAnsi" w:hAnsiTheme="minorHAnsi"/>
        </w:rPr>
      </w:pPr>
      <w:r w:rsidRPr="008731AF">
        <w:rPr>
          <w:rFonts w:asciiTheme="minorHAnsi" w:hAnsiTheme="minorHAnsi"/>
        </w:rPr>
        <w:t>Cheat Sheet: Approaching a HDR Placement Host with Confidence</w:t>
      </w:r>
    </w:p>
    <w:p w14:paraId="29F7DD41" w14:textId="41A9FDBE" w:rsidR="008731AF" w:rsidRPr="008731AF" w:rsidRDefault="008731AF" w:rsidP="008731AF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4EFC076" w14:textId="6D2A389E" w:rsidR="008731AF" w:rsidRPr="008731AF" w:rsidRDefault="008731AF" w:rsidP="008731AF">
      <w:pPr>
        <w:pStyle w:val="Heading2"/>
        <w:rPr>
          <w:rFonts w:asciiTheme="minorHAnsi" w:eastAsia="Times New Roman" w:hAnsiTheme="minorHAnsi"/>
          <w:lang w:eastAsia="en-GB"/>
        </w:rPr>
      </w:pPr>
      <w:r w:rsidRPr="008731AF">
        <w:rPr>
          <w:rFonts w:asciiTheme="minorHAnsi" w:eastAsia="Times New Roman" w:hAnsiTheme="minorHAnsi"/>
          <w:lang w:eastAsia="en-GB"/>
        </w:rPr>
        <w:t>Purpose of the Approach</w:t>
      </w:r>
    </w:p>
    <w:p w14:paraId="1CB72B09" w14:textId="401802CB" w:rsidR="008731AF" w:rsidRPr="008731AF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Research 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placements are about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mutual benefit</w:t>
      </w:r>
      <w:r w:rsidR="005A10CC">
        <w:rPr>
          <w:rFonts w:eastAsia="Times New Roman" w:cs="Times New Roman"/>
          <w:color w:val="000000"/>
          <w:kern w:val="0"/>
          <w:lang w:eastAsia="en-GB"/>
          <w14:ligatures w14:val="none"/>
        </w:rPr>
        <w:t>: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applying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your research expertise to a real-world problem while gaining valuable professional experience, networks, and transferable skills. When you contact a host, you are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offering capability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, not asking for a favour.</w:t>
      </w:r>
    </w:p>
    <w:p w14:paraId="65897748" w14:textId="0C5595F4" w:rsidR="008731AF" w:rsidRPr="008731AF" w:rsidRDefault="008731AF" w:rsidP="008731AF">
      <w:pPr>
        <w:pStyle w:val="Heading2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Step 1. Prepare</w:t>
      </w:r>
    </w:p>
    <w:p w14:paraId="65B1FED6" w14:textId="06896EEE" w:rsidR="008731AF" w:rsidRPr="008731AF" w:rsidRDefault="008731AF" w:rsidP="008731AF">
      <w:pPr>
        <w:pStyle w:val="Heading3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Clarify your goals</w:t>
      </w:r>
    </w:p>
    <w:p w14:paraId="788A5758" w14:textId="3E101DD3" w:rsidR="008731AF" w:rsidRPr="008731AF" w:rsidRDefault="008731AF" w:rsidP="00873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What do you want to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gain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from the placement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(skills, experience, networks)?</w:t>
      </w:r>
    </w:p>
    <w:p w14:paraId="5BA102C1" w14:textId="77777777" w:rsidR="00196FBF" w:rsidRPr="008731AF" w:rsidRDefault="00196FBF" w:rsidP="00196F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How does a placement align with your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research and career aspirations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?</w:t>
      </w:r>
    </w:p>
    <w:p w14:paraId="6E45B19E" w14:textId="77777777" w:rsidR="008731AF" w:rsidRPr="008731AF" w:rsidRDefault="008731AF" w:rsidP="00873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What can you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offer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(disciplinary expertise, data skills, analytical capability, time)?</w:t>
      </w:r>
    </w:p>
    <w:p w14:paraId="7FA981C7" w14:textId="2DAF02E7" w:rsidR="008731AF" w:rsidRPr="008731AF" w:rsidRDefault="008731AF" w:rsidP="00873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When in your candidature would be the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best time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 to </w:t>
      </w:r>
      <w:r w:rsidR="002703FB">
        <w:rPr>
          <w:rFonts w:eastAsia="Times New Roman" w:cs="Times New Roman"/>
          <w:color w:val="000000"/>
          <w:kern w:val="0"/>
          <w:lang w:eastAsia="en-GB"/>
          <w14:ligatures w14:val="none"/>
        </w:rPr>
        <w:t>undertake a placement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?</w:t>
      </w:r>
    </w:p>
    <w:p w14:paraId="24E49E31" w14:textId="32403AA9" w:rsidR="008731AF" w:rsidRPr="008731AF" w:rsidRDefault="008731AF" w:rsidP="008731AF">
      <w:pPr>
        <w:pStyle w:val="Heading3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Identify potential organisations</w:t>
      </w:r>
    </w:p>
    <w:p w14:paraId="7195819C" w14:textId="060D467D" w:rsidR="008731AF" w:rsidRPr="008731AF" w:rsidRDefault="008731AF" w:rsidP="00873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Target organisations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aligned with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your research or long-term goals.</w:t>
      </w:r>
    </w:p>
    <w:p w14:paraId="0F9A2646" w14:textId="798C159A" w:rsidR="008731AF" w:rsidRPr="008731AF" w:rsidRDefault="008731AF" w:rsidP="00873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Ask your advisory team 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or other researchers in your enrolling unit 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if they have 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industry connections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or 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preferred partners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27BB14C9" w14:textId="77777777" w:rsidR="008731AF" w:rsidRPr="008731AF" w:rsidRDefault="008731AF" w:rsidP="00873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Review UQ’s </w:t>
      </w:r>
      <w:hyperlink r:id="rId5" w:tgtFrame="_new" w:history="1">
        <w:r w:rsidRPr="008731AF">
          <w:rPr>
            <w:rFonts w:eastAsia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List of Host Organisati</w:t>
        </w:r>
        <w:r w:rsidRPr="008731AF">
          <w:rPr>
            <w:rFonts w:eastAsia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o</w:t>
        </w:r>
        <w:r w:rsidRPr="008731AF">
          <w:rPr>
            <w:rFonts w:eastAsia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ns</w:t>
        </w:r>
        <w:r w:rsidRPr="008731AF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 with placem</w:t>
        </w:r>
        <w:r w:rsidRPr="008731AF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e</w:t>
        </w:r>
        <w:r w:rsidRPr="008731AF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nt agreements</w:t>
        </w:r>
      </w:hyperlink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4F193630" w14:textId="435794AA" w:rsidR="008731AF" w:rsidRPr="008731AF" w:rsidRDefault="008731AF" w:rsidP="00873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Look for hosts that meet the Federal Government’s definition of a </w:t>
      </w:r>
      <w:hyperlink r:id="rId6" w:history="1">
        <w:r w:rsidRPr="008731AF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>researc</w:t>
        </w:r>
        <w:r w:rsidRPr="008731AF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>h</w:t>
        </w:r>
        <w:r w:rsidRPr="008731AF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 xml:space="preserve"> end-user</w:t>
        </w:r>
      </w:hyperlink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703CF156" w14:textId="259A9032" w:rsidR="008731AF" w:rsidRPr="008731AF" w:rsidRDefault="008731AF" w:rsidP="008731AF">
      <w:pPr>
        <w:pStyle w:val="Heading3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Research and prepare</w:t>
      </w:r>
    </w:p>
    <w:p w14:paraId="2B0BD12E" w14:textId="58B2B262" w:rsidR="00AA41D5" w:rsidRPr="00AA41D5" w:rsidRDefault="008731AF" w:rsidP="00AA41D5">
      <w:pPr>
        <w:numPr>
          <w:ilvl w:val="0"/>
          <w:numId w:val="10"/>
        </w:numPr>
        <w:spacing w:after="0" w:line="240" w:lineRule="auto"/>
        <w:ind w:hanging="357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Learn about the organisation: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b</w:t>
      </w:r>
      <w:r w:rsidR="00AA41D5"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efore contacting anyone, understand:</w:t>
      </w:r>
    </w:p>
    <w:p w14:paraId="7F648C9A" w14:textId="77777777" w:rsidR="00AA41D5" w:rsidRPr="00AA41D5" w:rsidRDefault="00AA41D5" w:rsidP="00AA41D5">
      <w:pPr>
        <w:pStyle w:val="ListParagraph"/>
        <w:numPr>
          <w:ilvl w:val="1"/>
          <w:numId w:val="11"/>
        </w:numPr>
        <w:spacing w:after="0" w:line="240" w:lineRule="auto"/>
        <w:ind w:left="709" w:hanging="357"/>
        <w:contextualSpacing w:val="0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What the organisation does, and its current projects or priorities.</w:t>
      </w:r>
    </w:p>
    <w:p w14:paraId="4F72E74E" w14:textId="77777777" w:rsidR="00AA41D5" w:rsidRPr="00AA41D5" w:rsidRDefault="00AA41D5" w:rsidP="00AA41D5">
      <w:pPr>
        <w:pStyle w:val="ListParagraph"/>
        <w:numPr>
          <w:ilvl w:val="1"/>
          <w:numId w:val="11"/>
        </w:numPr>
        <w:spacing w:after="0" w:line="240" w:lineRule="auto"/>
        <w:ind w:left="709" w:hanging="357"/>
        <w:contextualSpacing w:val="0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How your research or skills could add value.</w:t>
      </w:r>
    </w:p>
    <w:p w14:paraId="062082D1" w14:textId="1F02F86B" w:rsidR="00AA41D5" w:rsidRPr="00AA41D5" w:rsidRDefault="00AA41D5" w:rsidP="00AA41D5">
      <w:pPr>
        <w:pStyle w:val="ListParagraph"/>
        <w:numPr>
          <w:ilvl w:val="1"/>
          <w:numId w:val="11"/>
        </w:numPr>
        <w:spacing w:after="0" w:line="240" w:lineRule="auto"/>
        <w:ind w:left="709" w:hanging="357"/>
        <w:contextualSpacing w:val="0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Who the relevant contact might be (manager, research </w:t>
      </w:r>
      <w:r w:rsidR="00326D47">
        <w:rPr>
          <w:rFonts w:eastAsia="Times New Roman" w:cs="Times New Roman"/>
          <w:color w:val="000000"/>
          <w:kern w:val="0"/>
          <w:lang w:eastAsia="en-GB"/>
          <w14:ligatures w14:val="none"/>
        </w:rPr>
        <w:t>manager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, HR, </w:t>
      </w:r>
      <w:r w:rsidR="00E04B14">
        <w:rPr>
          <w:rFonts w:eastAsia="Times New Roman" w:cs="Times New Roman"/>
          <w:color w:val="000000"/>
          <w:kern w:val="0"/>
          <w:lang w:eastAsia="en-GB"/>
          <w14:ligatures w14:val="none"/>
        </w:rPr>
        <w:t>etc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).</w:t>
      </w:r>
    </w:p>
    <w:p w14:paraId="0CBEC07A" w14:textId="5A4CD2F0" w:rsidR="00AA41D5" w:rsidRPr="008731AF" w:rsidRDefault="008731AF" w:rsidP="00AA41D5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Draft a 1–2 paragraph plain-English proposal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for a research placement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, highlighting its relevance to the host’s work.</w:t>
      </w:r>
      <w:r w:rsidR="00AA41D5" w:rsidRPr="00AA41D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AA41D5"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Avoid jargon</w:t>
      </w:r>
      <w:r w:rsidR="00AA41D5"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or discipline-specific abbreviations</w:t>
      </w:r>
      <w:r w:rsidR="00326D47">
        <w:rPr>
          <w:rFonts w:eastAsia="Times New Roman" w:cs="Times New Roman"/>
          <w:color w:val="000000"/>
          <w:kern w:val="0"/>
          <w:lang w:eastAsia="en-GB"/>
          <w14:ligatures w14:val="none"/>
        </w:rPr>
        <w:t>,</w:t>
      </w:r>
      <w:r w:rsidR="00AA41D5"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write for a general audience.</w:t>
      </w:r>
    </w:p>
    <w:p w14:paraId="2E6879F3" w14:textId="26E147D2" w:rsidR="008731AF" w:rsidRPr="008731AF" w:rsidRDefault="009C1EDC" w:rsidP="00AA41D5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7" w:history="1">
        <w:r w:rsidR="00AA41D5" w:rsidRPr="009C1EDC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>Reframe</w:t>
        </w:r>
        <w:r w:rsidR="008731AF" w:rsidRPr="009C1EDC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 xml:space="preserve"> your CV</w:t>
        </w:r>
        <w:r w:rsidR="008731AF" w:rsidRPr="009C1EDC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 </w:t>
        </w:r>
      </w:hyperlink>
      <w:r w:rsidR="008731AF"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to showcase research experience, technical skills, publications, and presentations.</w:t>
      </w:r>
    </w:p>
    <w:p w14:paraId="5660EE6C" w14:textId="133939DE" w:rsidR="008731AF" w:rsidRPr="008731AF" w:rsidRDefault="008731AF" w:rsidP="00AA41D5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Prepare a 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short “pitch”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(60 seconds) explaining who you are, what you study, and how your expertise could help them.</w:t>
      </w:r>
    </w:p>
    <w:p w14:paraId="5FA78FEE" w14:textId="687A891A" w:rsidR="008731AF" w:rsidRPr="008731AF" w:rsidRDefault="008731AF" w:rsidP="00AA41D5">
      <w:pPr>
        <w:pStyle w:val="Heading2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lastRenderedPageBreak/>
        <w:t>Step 2. Make the Approach</w:t>
      </w:r>
    </w:p>
    <w:p w14:paraId="3A49907A" w14:textId="77777777" w:rsidR="008731AF" w:rsidRPr="008731AF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You can reach out via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email, LinkedIn, phone call, or networking events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. Keep your approach polite, confident, and concise.</w:t>
      </w:r>
    </w:p>
    <w:p w14:paraId="33386B31" w14:textId="4DB8C6E3" w:rsidR="008731AF" w:rsidRPr="008731AF" w:rsidRDefault="008731AF" w:rsidP="008731A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Example structure for an initial email</w:t>
      </w:r>
    </w:p>
    <w:p w14:paraId="16750C99" w14:textId="77777777" w:rsidR="008731AF" w:rsidRPr="008731AF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Subject: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HDR Placement Opportunity – [Your Research Area or Project Title]</w:t>
      </w:r>
    </w:p>
    <w:p w14:paraId="4A9BCD30" w14:textId="77777777" w:rsidR="00AA41D5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Dear [Name]</w:t>
      </w:r>
    </w:p>
    <w:p w14:paraId="2370FC3C" w14:textId="1B73F572" w:rsidR="008731AF" w:rsidRPr="008731AF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I am a PhD candidate at The University of Queensland researching [brief, plain-language description of your topic]. I am seeking a short-term placement opportunity (approximately [X] weeks) to apply my research skills in an applied setting.</w:t>
      </w:r>
    </w:p>
    <w:p w14:paraId="40895B8B" w14:textId="02BA78F5" w:rsidR="008731AF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 am particularly interested in [organisation/project] because [reason it aligns with your research or skills]. The </w:t>
      </w:r>
      <w:r w:rsidR="0095025C">
        <w:rPr>
          <w:rFonts w:eastAsia="Times New Roman" w:cs="Times New Roman"/>
          <w:color w:val="000000"/>
          <w:kern w:val="0"/>
          <w:lang w:eastAsia="en-GB"/>
          <w14:ligatures w14:val="none"/>
        </w:rPr>
        <w:t>University of Queensland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facilitates these collaborations through the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HDR Placement Program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, which enables candidates to work with host organisations on projects of mutual benefit.</w:t>
      </w:r>
    </w:p>
    <w:p w14:paraId="1B4AB36E" w14:textId="4A773769" w:rsidR="00BE2BC0" w:rsidRPr="008731AF" w:rsidRDefault="00BE2BC0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E2BC0">
        <w:rPr>
          <w:rFonts w:eastAsia="Times New Roman" w:cs="Times New Roman"/>
          <w:color w:val="000000"/>
          <w:kern w:val="0"/>
          <w:lang w:eastAsia="en-GB"/>
          <w14:ligatures w14:val="none"/>
        </w:rPr>
        <w:t>As a highly trained researcher from one of the world’s top 100 universities, I can contribute specialist expertise in [specific skills, methods, or tools], which may support your work in [organisation-relevant area].</w:t>
      </w:r>
    </w:p>
    <w:p w14:paraId="7089C3DA" w14:textId="77777777" w:rsidR="008731AF" w:rsidRPr="008731AF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I would welcome the opportunity to discuss potential collaboration or how I could contribute to your work.</w:t>
      </w:r>
    </w:p>
    <w:p w14:paraId="702B72A9" w14:textId="77777777" w:rsidR="008731AF" w:rsidRPr="008731AF" w:rsidRDefault="008731AF" w:rsidP="008731A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Kind regards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[Full Name]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PhD Candidate, The University of Queensland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[LinkedIn or personal webpage (optional)]</w:t>
      </w:r>
    </w:p>
    <w:p w14:paraId="4DDAAFF6" w14:textId="561B7BCF" w:rsidR="008731AF" w:rsidRPr="008731AF" w:rsidRDefault="008731AF" w:rsidP="00AA41D5">
      <w:pPr>
        <w:pStyle w:val="Heading3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Key things to include</w:t>
      </w:r>
    </w:p>
    <w:p w14:paraId="599D3FDD" w14:textId="638CBD0C" w:rsidR="008731AF" w:rsidRPr="008731AF" w:rsidRDefault="008731AF" w:rsidP="00AA41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A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brief introduction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(name, program, research area).</w:t>
      </w:r>
    </w:p>
    <w:p w14:paraId="00A7F6C7" w14:textId="77777777" w:rsidR="008731AF" w:rsidRPr="008731AF" w:rsidRDefault="008731AF" w:rsidP="00AA41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A short explanation of the </w:t>
      </w:r>
      <w:r w:rsidRPr="009358E2">
        <w:rPr>
          <w:rFonts w:eastAsia="Times New Roman" w:cs="Times New Roman"/>
          <w:color w:val="000000"/>
          <w:kern w:val="0"/>
          <w:lang w:eastAsia="en-GB"/>
          <w14:ligatures w14:val="none"/>
        </w:rPr>
        <w:t>HDR Placement Program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 and its </w:t>
      </w:r>
      <w:r w:rsidRPr="009358E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mutual benefits.</w:t>
      </w:r>
    </w:p>
    <w:p w14:paraId="46B2DC93" w14:textId="77777777" w:rsidR="008731AF" w:rsidRPr="008731AF" w:rsidRDefault="008731AF" w:rsidP="00AA41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Why you are contacting them specifically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(e.g. their recent project, shared focus).</w:t>
      </w:r>
    </w:p>
    <w:p w14:paraId="56C4DAA7" w14:textId="77777777" w:rsidR="008731AF" w:rsidRPr="008731AF" w:rsidRDefault="008731AF" w:rsidP="00AA41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The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relevance of your skills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to their organisation’s work.</w:t>
      </w:r>
    </w:p>
    <w:p w14:paraId="59052982" w14:textId="77777777" w:rsidR="008731AF" w:rsidRPr="008731AF" w:rsidRDefault="008731AF" w:rsidP="00AA41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A clear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ask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(e.g. “Would you be open to a short conversation to explore this further?”).</w:t>
      </w:r>
    </w:p>
    <w:p w14:paraId="36164F32" w14:textId="77777777" w:rsidR="008731AF" w:rsidRPr="008731AF" w:rsidRDefault="008731AF" w:rsidP="00AA41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Attach your CV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for context.</w:t>
      </w:r>
    </w:p>
    <w:p w14:paraId="10E90B62" w14:textId="301734E7" w:rsidR="008731AF" w:rsidRPr="008731AF" w:rsidRDefault="008731AF" w:rsidP="00AA41D5">
      <w:pPr>
        <w:pStyle w:val="Heading3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Tone and positioning</w:t>
      </w:r>
    </w:p>
    <w:p w14:paraId="57665663" w14:textId="77777777" w:rsidR="008731AF" w:rsidRPr="008731AF" w:rsidRDefault="008731AF" w:rsidP="00AA41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Be professional but approachable.</w:t>
      </w:r>
    </w:p>
    <w:p w14:paraId="0C0CFF1E" w14:textId="77777777" w:rsidR="008731AF" w:rsidRPr="008731AF" w:rsidRDefault="008731AF" w:rsidP="00AA41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Frame it as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collaboration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, not request.</w:t>
      </w:r>
    </w:p>
    <w:p w14:paraId="69A3CBA2" w14:textId="726C9826" w:rsidR="008731AF" w:rsidRPr="008731AF" w:rsidRDefault="008731AF" w:rsidP="00AA41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 xml:space="preserve">Keep it positive and focus on </w:t>
      </w:r>
      <w:r w:rsidR="005B170F">
        <w:rPr>
          <w:rFonts w:eastAsia="Times New Roman" w:cs="Times New Roman"/>
          <w:color w:val="000000"/>
          <w:kern w:val="0"/>
          <w:lang w:eastAsia="en-GB"/>
          <w14:ligatures w14:val="none"/>
        </w:rPr>
        <w:t>mutual benefit.</w:t>
      </w:r>
    </w:p>
    <w:p w14:paraId="4EDD2F76" w14:textId="62FE25A7" w:rsidR="008731AF" w:rsidRDefault="008731AF" w:rsidP="00AA41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Reassure them that UQ manages all agreements, insurance, and risk.</w:t>
      </w:r>
    </w:p>
    <w:p w14:paraId="1672AC1E" w14:textId="4AF755ED" w:rsidR="008731AF" w:rsidRPr="008731AF" w:rsidRDefault="008731AF" w:rsidP="00AA41D5">
      <w:pPr>
        <w:pStyle w:val="Heading2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Step 3. Follow Up</w:t>
      </w:r>
    </w:p>
    <w:p w14:paraId="1E0D050B" w14:textId="5DD10E0D" w:rsidR="008731AF" w:rsidRPr="006B498B" w:rsidRDefault="008731AF" w:rsidP="006B49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Keep a simple record of who you contact and when.</w:t>
      </w:r>
      <w:r w:rsidR="006B498B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6B498B">
        <w:rPr>
          <w:rFonts w:eastAsia="Times New Roman" w:cs="Times New Roman"/>
          <w:color w:val="000000"/>
          <w:kern w:val="0"/>
          <w:lang w:eastAsia="en-GB"/>
          <w14:ligatures w14:val="none"/>
        </w:rPr>
        <w:t>If you do not receive a reply within </w:t>
      </w:r>
      <w:r w:rsidRPr="006B498B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2–3 weeks</w:t>
      </w:r>
      <w:r w:rsidRPr="006B498B">
        <w:rPr>
          <w:rFonts w:eastAsia="Times New Roman" w:cs="Times New Roman"/>
          <w:color w:val="000000"/>
          <w:kern w:val="0"/>
          <w:lang w:eastAsia="en-GB"/>
          <w14:ligatures w14:val="none"/>
        </w:rPr>
        <w:t>, send a polite follow-up message.</w:t>
      </w:r>
    </w:p>
    <w:p w14:paraId="74874A8A" w14:textId="77777777" w:rsidR="008731AF" w:rsidRPr="008731AF" w:rsidRDefault="008731AF" w:rsidP="00AA41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Be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flexible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about project scope, timing, and mode (onsite, hybrid, remote).</w:t>
      </w:r>
    </w:p>
    <w:p w14:paraId="05437E48" w14:textId="77777777" w:rsidR="008731AF" w:rsidRPr="008731AF" w:rsidRDefault="008731AF" w:rsidP="00AA41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Offer to meet virtually or in person to discuss potential ideas.</w:t>
      </w:r>
    </w:p>
    <w:p w14:paraId="09504416" w14:textId="77777777" w:rsidR="008731AF" w:rsidRPr="008731AF" w:rsidRDefault="008731AF" w:rsidP="00AA41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If a host expresses interest, contact your </w:t>
      </w: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HDR Industry Placement Coordinator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for next steps and formal arrangements.</w:t>
      </w:r>
    </w:p>
    <w:p w14:paraId="1D4CBC6A" w14:textId="6D0CFFEA" w:rsidR="008731AF" w:rsidRPr="008731AF" w:rsidRDefault="008731AF" w:rsidP="00AA41D5">
      <w:pPr>
        <w:pStyle w:val="Heading2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Pro Tips for Success</w:t>
      </w:r>
    </w:p>
    <w:p w14:paraId="577174EA" w14:textId="77777777" w:rsidR="00AA41D5" w:rsidRDefault="008731AF" w:rsidP="00AA41D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Use your networks: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 Supervisors, peers, alumni, and professional associations can provide warm introductions.</w:t>
      </w:r>
    </w:p>
    <w:p w14:paraId="5E187A63" w14:textId="77777777" w:rsidR="00AA41D5" w:rsidRDefault="008731AF" w:rsidP="00AA41D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Lead with value: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 Explain how your skills or data can support the host’s projects or priorities.</w:t>
      </w:r>
    </w:p>
    <w:p w14:paraId="74DAB07E" w14:textId="77777777" w:rsidR="00AA41D5" w:rsidRDefault="008731AF" w:rsidP="00AA41D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Keep it clear and jargon-free: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 Explain your research like you would to a non-specialist.</w:t>
      </w:r>
    </w:p>
    <w:p w14:paraId="7C90457C" w14:textId="77777777" w:rsidR="00AA41D5" w:rsidRDefault="008731AF" w:rsidP="00AA41D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Be patient: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 Hosts may need time to consider or obtain internal approvals.</w:t>
      </w:r>
    </w:p>
    <w:p w14:paraId="0B5A4E98" w14:textId="77777777" w:rsidR="00AA41D5" w:rsidRDefault="008731AF" w:rsidP="00AA41D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Stay positive: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 If declined, thank them and ask for referrals to others who might be interested.</w:t>
      </w:r>
    </w:p>
    <w:p w14:paraId="23E4FEFC" w14:textId="5CBC0B13" w:rsidR="008731AF" w:rsidRPr="00AA41D5" w:rsidRDefault="008731AF" w:rsidP="00AA41D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A41D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Act professionally: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 Treat every interaction like a job application</w:t>
      </w:r>
      <w:r w:rsidR="008207C4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Pr="00AA41D5">
        <w:rPr>
          <w:rFonts w:eastAsia="Times New Roman" w:cs="Times New Roman"/>
          <w:color w:val="000000"/>
          <w:kern w:val="0"/>
          <w:lang w:eastAsia="en-GB"/>
          <w14:ligatures w14:val="none"/>
        </w:rPr>
        <w:t>follow up courteously and proofread communications.</w:t>
      </w:r>
    </w:p>
    <w:p w14:paraId="3AD71B6C" w14:textId="01849B46" w:rsidR="008731AF" w:rsidRPr="008731AF" w:rsidRDefault="008731AF" w:rsidP="00AA41D5">
      <w:pPr>
        <w:pStyle w:val="Heading2"/>
        <w:rPr>
          <w:rFonts w:eastAsia="Times New Roman"/>
          <w:lang w:eastAsia="en-GB"/>
        </w:rPr>
      </w:pPr>
      <w:r w:rsidRPr="008731AF">
        <w:rPr>
          <w:rFonts w:eastAsia="Times New Roman"/>
          <w:lang w:eastAsia="en-GB"/>
        </w:rPr>
        <w:t>Useful Resources</w:t>
      </w:r>
    </w:p>
    <w:p w14:paraId="6943C3FE" w14:textId="10972301" w:rsidR="008731AF" w:rsidRPr="008731AF" w:rsidRDefault="008731AF" w:rsidP="00AA41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HDR Placement Program: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hyperlink r:id="rId8" w:tgtFrame="_new" w:history="1">
        <w:r w:rsidRPr="008731AF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Graduate School HDR Placements</w:t>
        </w:r>
      </w:hyperlink>
    </w:p>
    <w:p w14:paraId="67C2C53B" w14:textId="60E689D0" w:rsidR="008731AF" w:rsidRPr="008731AF" w:rsidRDefault="008731AF" w:rsidP="00AA41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Career Development Framework: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hyperlink r:id="rId9" w:tgtFrame="_new" w:history="1">
        <w:r w:rsidRPr="008731AF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UQ C</w:t>
        </w:r>
        <w:r w:rsidR="00656DD0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areer </w:t>
        </w:r>
        <w:r w:rsidRPr="008731AF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D</w:t>
        </w:r>
        <w:r w:rsidR="00656DD0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evelopment Framework</w:t>
        </w:r>
      </w:hyperlink>
    </w:p>
    <w:p w14:paraId="6D1455A1" w14:textId="77777777" w:rsidR="008731AF" w:rsidRPr="008731AF" w:rsidRDefault="008731AF" w:rsidP="00AA41D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731AF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Supervisor and HDR Coordinator support:</w:t>
      </w:r>
      <w:r w:rsidRPr="008731AF">
        <w:rPr>
          <w:rFonts w:eastAsia="Times New Roman" w:cs="Times New Roman"/>
          <w:color w:val="000000"/>
          <w:kern w:val="0"/>
          <w:lang w:eastAsia="en-GB"/>
          <w14:ligatures w14:val="none"/>
        </w:rPr>
        <w:t> They can help identify suitable hosts and make introductions</w:t>
      </w:r>
    </w:p>
    <w:p w14:paraId="00ABEF25" w14:textId="18D216CE" w:rsidR="00E42AF7" w:rsidRPr="008731AF" w:rsidRDefault="00E42AF7"/>
    <w:sectPr w:rsidR="00E42AF7" w:rsidRPr="00873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7A6"/>
    <w:multiLevelType w:val="multilevel"/>
    <w:tmpl w:val="6DB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37A89"/>
    <w:multiLevelType w:val="multilevel"/>
    <w:tmpl w:val="B4CCAD78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4358A"/>
    <w:multiLevelType w:val="multilevel"/>
    <w:tmpl w:val="86CA5736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F472C"/>
    <w:multiLevelType w:val="multilevel"/>
    <w:tmpl w:val="899C9B96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A31AD"/>
    <w:multiLevelType w:val="multilevel"/>
    <w:tmpl w:val="020CC452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B46A4"/>
    <w:multiLevelType w:val="hybridMultilevel"/>
    <w:tmpl w:val="968298F4"/>
    <w:lvl w:ilvl="0" w:tplc="08AAAAE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336CC"/>
    <w:multiLevelType w:val="multilevel"/>
    <w:tmpl w:val="F4F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2581C"/>
    <w:multiLevelType w:val="multilevel"/>
    <w:tmpl w:val="EE38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45630"/>
    <w:multiLevelType w:val="multilevel"/>
    <w:tmpl w:val="9528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E70D7"/>
    <w:multiLevelType w:val="multilevel"/>
    <w:tmpl w:val="79AA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256BF"/>
    <w:multiLevelType w:val="multilevel"/>
    <w:tmpl w:val="BE0ED6E6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B55BA"/>
    <w:multiLevelType w:val="multilevel"/>
    <w:tmpl w:val="E4202698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E0D23"/>
    <w:multiLevelType w:val="multilevel"/>
    <w:tmpl w:val="D394519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246CE"/>
    <w:multiLevelType w:val="multilevel"/>
    <w:tmpl w:val="61300316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3749D0"/>
    <w:multiLevelType w:val="multilevel"/>
    <w:tmpl w:val="C88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D34B6"/>
    <w:multiLevelType w:val="multilevel"/>
    <w:tmpl w:val="B40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684694">
    <w:abstractNumId w:val="15"/>
  </w:num>
  <w:num w:numId="2" w16cid:durableId="1719938332">
    <w:abstractNumId w:val="7"/>
  </w:num>
  <w:num w:numId="3" w16cid:durableId="1379160377">
    <w:abstractNumId w:val="6"/>
  </w:num>
  <w:num w:numId="4" w16cid:durableId="916666436">
    <w:abstractNumId w:val="8"/>
  </w:num>
  <w:num w:numId="5" w16cid:durableId="1544518517">
    <w:abstractNumId w:val="9"/>
  </w:num>
  <w:num w:numId="6" w16cid:durableId="1944414541">
    <w:abstractNumId w:val="14"/>
  </w:num>
  <w:num w:numId="7" w16cid:durableId="1311204296">
    <w:abstractNumId w:val="0"/>
  </w:num>
  <w:num w:numId="8" w16cid:durableId="449589156">
    <w:abstractNumId w:val="10"/>
  </w:num>
  <w:num w:numId="9" w16cid:durableId="60448681">
    <w:abstractNumId w:val="13"/>
  </w:num>
  <w:num w:numId="10" w16cid:durableId="1769689256">
    <w:abstractNumId w:val="4"/>
  </w:num>
  <w:num w:numId="11" w16cid:durableId="594284723">
    <w:abstractNumId w:val="2"/>
  </w:num>
  <w:num w:numId="12" w16cid:durableId="252980990">
    <w:abstractNumId w:val="11"/>
  </w:num>
  <w:num w:numId="13" w16cid:durableId="899290258">
    <w:abstractNumId w:val="1"/>
  </w:num>
  <w:num w:numId="14" w16cid:durableId="716050587">
    <w:abstractNumId w:val="3"/>
  </w:num>
  <w:num w:numId="15" w16cid:durableId="2093119560">
    <w:abstractNumId w:val="5"/>
  </w:num>
  <w:num w:numId="16" w16cid:durableId="4678257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AF"/>
    <w:rsid w:val="00196FBF"/>
    <w:rsid w:val="00212D63"/>
    <w:rsid w:val="002703FB"/>
    <w:rsid w:val="002E689C"/>
    <w:rsid w:val="00326D47"/>
    <w:rsid w:val="0037766E"/>
    <w:rsid w:val="005A10CC"/>
    <w:rsid w:val="005B170F"/>
    <w:rsid w:val="00656DD0"/>
    <w:rsid w:val="00661FEC"/>
    <w:rsid w:val="006B498B"/>
    <w:rsid w:val="00746EFC"/>
    <w:rsid w:val="008207C4"/>
    <w:rsid w:val="008731AF"/>
    <w:rsid w:val="00883DE2"/>
    <w:rsid w:val="009358E2"/>
    <w:rsid w:val="0095025C"/>
    <w:rsid w:val="009C1EDC"/>
    <w:rsid w:val="00A54C8E"/>
    <w:rsid w:val="00AA41D5"/>
    <w:rsid w:val="00BE2BC0"/>
    <w:rsid w:val="00C92A3F"/>
    <w:rsid w:val="00E04B14"/>
    <w:rsid w:val="00E42AF7"/>
    <w:rsid w:val="00E4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A697"/>
  <w15:chartTrackingRefBased/>
  <w15:docId w15:val="{CC63B453-F9A1-3B48-ADB9-3312C2CA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3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3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1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731AF"/>
  </w:style>
  <w:style w:type="character" w:styleId="Strong">
    <w:name w:val="Strong"/>
    <w:basedOn w:val="DefaultParagraphFont"/>
    <w:uiPriority w:val="22"/>
    <w:qFormat/>
    <w:rsid w:val="008731AF"/>
    <w:rPr>
      <w:b/>
      <w:bCs/>
    </w:rPr>
  </w:style>
  <w:style w:type="character" w:styleId="Hyperlink">
    <w:name w:val="Hyperlink"/>
    <w:basedOn w:val="DefaultParagraphFont"/>
    <w:uiPriority w:val="99"/>
    <w:unhideWhenUsed/>
    <w:rsid w:val="008731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1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3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DE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1E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f.graduate-school.uq.edu.au/hdr-place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f.graduate-school.uq.edu.au/academic-cv-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csisupport.gov.au/glossary/glossaryterm/Research-end-us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f.graduate-school.uq.edu.au/placements/list-host-organisations-overarching-placement-agreemen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df.graduate-school.uq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816</Words>
  <Characters>4493</Characters>
  <Application>Microsoft Office Word</Application>
  <DocSecurity>0</DocSecurity>
  <Lines>99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Benckendorff</dc:creator>
  <cp:keywords/>
  <dc:description/>
  <cp:lastModifiedBy>Nathaly Quintero</cp:lastModifiedBy>
  <cp:revision>5</cp:revision>
  <dcterms:created xsi:type="dcterms:W3CDTF">2025-11-18T22:41:00Z</dcterms:created>
  <dcterms:modified xsi:type="dcterms:W3CDTF">2025-11-19T01:19:00Z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2025-11-18T03:57:24Z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69354a19-08b7-43ea-87e9-dd149e0004e5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</Properties>
</file>